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29" w:rsidRDefault="00E94329" w:rsidP="00E94329">
      <w:pPr>
        <w:spacing w:line="0" w:lineRule="atLeast"/>
        <w:ind w:left="480" w:hanging="906"/>
        <w:jc w:val="center"/>
        <w:rPr>
          <w:rFonts w:ascii="標楷體" w:eastAsia="標楷體" w:hAnsi="標楷體"/>
          <w:b/>
          <w:sz w:val="28"/>
          <w:szCs w:val="28"/>
        </w:rPr>
      </w:pPr>
      <w:r w:rsidRPr="0087092E">
        <w:rPr>
          <w:rFonts w:ascii="標楷體" w:eastAsia="標楷體" w:hAnsi="標楷體" w:hint="eastAsia"/>
          <w:b/>
          <w:sz w:val="28"/>
          <w:szCs w:val="28"/>
        </w:rPr>
        <w:t>教育與學習科技學系課程與教學碩士在職專班課程科目</w:t>
      </w:r>
      <w:r w:rsidRPr="00D1079F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E94329" w:rsidRPr="00851CA9" w:rsidRDefault="00E94329" w:rsidP="00E94329">
      <w:pPr>
        <w:spacing w:line="0" w:lineRule="atLeast"/>
        <w:ind w:left="480" w:hanging="906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r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sz w:val="28"/>
          <w:szCs w:val="28"/>
        </w:rPr>
        <w:t>107</w:t>
      </w:r>
      <w:r w:rsidRPr="00851CA9">
        <w:rPr>
          <w:rFonts w:ascii="標楷體" w:eastAsia="標楷體" w:hAnsi="標楷體"/>
          <w:b/>
          <w:bCs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bCs/>
          <w:sz w:val="28"/>
          <w:szCs w:val="28"/>
        </w:rPr>
        <w:t>入學適用</w:t>
      </w:r>
      <w:r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)</w:t>
      </w:r>
    </w:p>
    <w:p w:rsidR="00E94329" w:rsidRPr="00E42524" w:rsidRDefault="00E94329" w:rsidP="00E94329">
      <w:pPr>
        <w:ind w:leftChars="-119" w:left="-286" w:firstLineChars="129" w:firstLine="362"/>
        <w:jc w:val="center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</w:p>
    <w:p w:rsidR="00E94329" w:rsidRPr="000E5D0D" w:rsidRDefault="00E94329" w:rsidP="00E94329">
      <w:pPr>
        <w:spacing w:line="220" w:lineRule="exact"/>
        <w:ind w:leftChars="-119" w:left="-286" w:firstLineChars="129" w:firstLine="284"/>
        <w:jc w:val="both"/>
        <w:rPr>
          <w:rFonts w:eastAsia="標楷體" w:hint="eastAsia"/>
          <w:sz w:val="22"/>
        </w:rPr>
      </w:pPr>
      <w:r w:rsidRPr="000E5D0D">
        <w:rPr>
          <w:rFonts w:eastAsia="標楷體" w:hAnsi="標楷體"/>
          <w:sz w:val="22"/>
        </w:rPr>
        <w:t>說明：</w:t>
      </w:r>
    </w:p>
    <w:p w:rsidR="00E94329" w:rsidRDefault="00E94329" w:rsidP="00E94329">
      <w:pPr>
        <w:numPr>
          <w:ilvl w:val="0"/>
          <w:numId w:val="1"/>
        </w:numPr>
        <w:spacing w:line="220" w:lineRule="exact"/>
        <w:ind w:leftChars="-119" w:left="-286" w:firstLineChars="129" w:firstLine="284"/>
        <w:rPr>
          <w:rFonts w:eastAsia="標楷體" w:hAnsi="標楷體" w:hint="eastAsia"/>
          <w:bCs/>
          <w:sz w:val="22"/>
        </w:rPr>
      </w:pPr>
      <w:r w:rsidRPr="000E5D0D">
        <w:rPr>
          <w:rFonts w:eastAsia="標楷體" w:hAnsi="標楷體"/>
          <w:bCs/>
          <w:sz w:val="22"/>
        </w:rPr>
        <w:t>必修：</w:t>
      </w:r>
      <w:r w:rsidRPr="000E5D0D">
        <w:rPr>
          <w:rFonts w:eastAsia="標楷體" w:hint="eastAsia"/>
          <w:bCs/>
          <w:sz w:val="22"/>
        </w:rPr>
        <w:t>12</w:t>
      </w:r>
      <w:r w:rsidRPr="000E5D0D">
        <w:rPr>
          <w:rFonts w:eastAsia="標楷體" w:hAnsi="標楷體"/>
          <w:bCs/>
          <w:sz w:val="22"/>
        </w:rPr>
        <w:t>學分</w:t>
      </w:r>
    </w:p>
    <w:p w:rsidR="00E94329" w:rsidRPr="006E006D" w:rsidRDefault="00E94329" w:rsidP="00E94329">
      <w:pPr>
        <w:numPr>
          <w:ilvl w:val="0"/>
          <w:numId w:val="1"/>
        </w:numPr>
        <w:spacing w:line="220" w:lineRule="exact"/>
        <w:ind w:leftChars="-119" w:left="-286" w:firstLineChars="129" w:firstLine="284"/>
        <w:rPr>
          <w:rFonts w:eastAsia="標楷體" w:hint="eastAsia"/>
          <w:sz w:val="22"/>
        </w:rPr>
      </w:pPr>
      <w:r w:rsidRPr="006E006D">
        <w:rPr>
          <w:rFonts w:eastAsia="標楷體" w:hAnsi="標楷體" w:hint="eastAsia"/>
          <w:sz w:val="22"/>
        </w:rPr>
        <w:t>選修：</w:t>
      </w:r>
      <w:r>
        <w:rPr>
          <w:rFonts w:eastAsia="標楷體" w:hAnsi="標楷體" w:hint="eastAsia"/>
          <w:sz w:val="22"/>
        </w:rPr>
        <w:t>21</w:t>
      </w:r>
      <w:r w:rsidRPr="006E006D">
        <w:rPr>
          <w:rFonts w:eastAsia="標楷體" w:hAnsi="標楷體" w:hint="eastAsia"/>
          <w:sz w:val="22"/>
        </w:rPr>
        <w:t xml:space="preserve"> </w:t>
      </w:r>
      <w:r w:rsidRPr="006E006D">
        <w:rPr>
          <w:rFonts w:eastAsia="標楷體" w:hAnsi="標楷體"/>
          <w:sz w:val="22"/>
        </w:rPr>
        <w:t>學分</w:t>
      </w:r>
    </w:p>
    <w:p w:rsidR="00E94329" w:rsidRPr="006E006D" w:rsidRDefault="00E94329" w:rsidP="00E94329">
      <w:pPr>
        <w:tabs>
          <w:tab w:val="num" w:pos="840"/>
        </w:tabs>
        <w:spacing w:line="220" w:lineRule="exact"/>
        <w:ind w:leftChars="-1" w:left="425" w:hangingChars="194" w:hanging="427"/>
        <w:rPr>
          <w:rFonts w:eastAsia="標楷體"/>
          <w:sz w:val="22"/>
        </w:rPr>
      </w:pPr>
      <w:r>
        <w:rPr>
          <w:rFonts w:eastAsia="標楷體" w:hint="eastAsia"/>
          <w:sz w:val="22"/>
        </w:rPr>
        <w:t>三、</w:t>
      </w:r>
      <w:r w:rsidRPr="006E006D">
        <w:rPr>
          <w:rFonts w:eastAsia="標楷體" w:hint="eastAsia"/>
          <w:sz w:val="22"/>
        </w:rPr>
        <w:t>研究生因研究需要，</w:t>
      </w:r>
      <w:r w:rsidRPr="00173AD8">
        <w:rPr>
          <w:rFonts w:eastAsia="標楷體" w:hint="eastAsia"/>
          <w:sz w:val="22"/>
        </w:rPr>
        <w:t>得經本學系</w:t>
      </w:r>
      <w:r w:rsidRPr="00173AD8">
        <w:rPr>
          <w:rFonts w:ascii="@華康中楷體" w:eastAsia="標楷體" w:hint="eastAsia"/>
          <w:sz w:val="22"/>
        </w:rPr>
        <w:t>主任之</w:t>
      </w:r>
      <w:r w:rsidRPr="00173AD8">
        <w:rPr>
          <w:rFonts w:eastAsia="標楷體" w:hint="eastAsia"/>
          <w:sz w:val="22"/>
        </w:rPr>
        <w:t>同意，選修校內、外碩士班課程</w:t>
      </w:r>
      <w:r w:rsidRPr="006E006D">
        <w:rPr>
          <w:rFonts w:eastAsia="標楷體" w:hint="eastAsia"/>
          <w:sz w:val="22"/>
        </w:rPr>
        <w:t>，</w:t>
      </w:r>
      <w:r w:rsidRPr="006E006D">
        <w:rPr>
          <w:rFonts w:eastAsia="標楷體" w:hint="eastAsia"/>
          <w:bCs/>
          <w:sz w:val="22"/>
        </w:rPr>
        <w:t>選修學分數以</w:t>
      </w:r>
      <w:r w:rsidRPr="006E006D">
        <w:rPr>
          <w:rFonts w:eastAsia="標楷體" w:hint="eastAsia"/>
          <w:bCs/>
          <w:sz w:val="22"/>
        </w:rPr>
        <w:t>6</w:t>
      </w:r>
      <w:r w:rsidRPr="006E006D">
        <w:rPr>
          <w:rFonts w:eastAsia="標楷體" w:hint="eastAsia"/>
          <w:bCs/>
          <w:sz w:val="22"/>
        </w:rPr>
        <w:t>學分為限，惟</w:t>
      </w:r>
      <w:r w:rsidRPr="006E006D">
        <w:rPr>
          <w:rFonts w:eastAsia="標楷體" w:hAnsi="標楷體" w:hint="eastAsia"/>
          <w:sz w:val="22"/>
        </w:rPr>
        <w:t>本班學生在選修科目部分如</w:t>
      </w:r>
      <w:r w:rsidRPr="006E006D">
        <w:rPr>
          <w:rFonts w:eastAsia="標楷體" w:hAnsi="標楷體"/>
          <w:sz w:val="22"/>
        </w:rPr>
        <w:t>修習</w:t>
      </w:r>
      <w:r>
        <w:rPr>
          <w:rFonts w:eastAsia="標楷體" w:hAnsi="標楷體" w:hint="eastAsia"/>
          <w:sz w:val="22"/>
        </w:rPr>
        <w:t>本</w:t>
      </w:r>
      <w:r w:rsidRPr="006E006D">
        <w:rPr>
          <w:rFonts w:eastAsia="標楷體" w:hAnsi="標楷體" w:hint="eastAsia"/>
          <w:sz w:val="22"/>
        </w:rPr>
        <w:t>系</w:t>
      </w:r>
      <w:r w:rsidRPr="006E006D">
        <w:rPr>
          <w:rFonts w:eastAsia="標楷體" w:hAnsi="標楷體"/>
          <w:sz w:val="22"/>
        </w:rPr>
        <w:t>日間碩士班</w:t>
      </w:r>
      <w:r w:rsidRPr="006E006D">
        <w:rPr>
          <w:rFonts w:eastAsia="標楷體" w:hAnsi="標楷體" w:hint="eastAsia"/>
          <w:sz w:val="22"/>
        </w:rPr>
        <w:t>課程與教學組</w:t>
      </w:r>
      <w:r>
        <w:rPr>
          <w:rFonts w:eastAsia="標楷體" w:hAnsi="標楷體" w:hint="eastAsia"/>
          <w:sz w:val="22"/>
        </w:rPr>
        <w:t>同名</w:t>
      </w:r>
      <w:r w:rsidRPr="006E006D">
        <w:rPr>
          <w:rFonts w:eastAsia="標楷體" w:hAnsi="標楷體" w:hint="eastAsia"/>
          <w:sz w:val="22"/>
        </w:rPr>
        <w:t>之</w:t>
      </w:r>
      <w:r w:rsidRPr="006E006D">
        <w:rPr>
          <w:rFonts w:eastAsia="標楷體" w:hAnsi="標楷體"/>
          <w:sz w:val="22"/>
        </w:rPr>
        <w:t>課程</w:t>
      </w:r>
      <w:r w:rsidRPr="006E006D">
        <w:rPr>
          <w:rFonts w:eastAsia="標楷體" w:hAnsi="標楷體" w:hint="eastAsia"/>
          <w:sz w:val="22"/>
        </w:rPr>
        <w:t>得</w:t>
      </w:r>
      <w:r w:rsidRPr="006E006D">
        <w:rPr>
          <w:rFonts w:eastAsia="標楷體" w:hAnsi="標楷體"/>
          <w:sz w:val="22"/>
        </w:rPr>
        <w:t>皆</w:t>
      </w:r>
      <w:proofErr w:type="gramStart"/>
      <w:r w:rsidRPr="006E006D">
        <w:rPr>
          <w:rFonts w:eastAsia="標楷體" w:hAnsi="標楷體"/>
          <w:sz w:val="22"/>
        </w:rPr>
        <w:t>採</w:t>
      </w:r>
      <w:proofErr w:type="gramEnd"/>
      <w:r w:rsidRPr="006E006D">
        <w:rPr>
          <w:rFonts w:eastAsia="標楷體" w:hAnsi="標楷體"/>
          <w:sz w:val="22"/>
        </w:rPr>
        <w:t>計為畢業學分，不</w:t>
      </w:r>
      <w:r w:rsidRPr="006E006D">
        <w:rPr>
          <w:rFonts w:eastAsia="標楷體" w:hAnsi="標楷體" w:hint="eastAsia"/>
          <w:sz w:val="22"/>
        </w:rPr>
        <w:t>受上述</w:t>
      </w:r>
      <w:r w:rsidRPr="006E006D">
        <w:rPr>
          <w:rFonts w:eastAsia="標楷體" w:hAnsi="標楷體" w:hint="eastAsia"/>
          <w:sz w:val="22"/>
        </w:rPr>
        <w:t>6</w:t>
      </w:r>
      <w:r w:rsidRPr="006E006D">
        <w:rPr>
          <w:rFonts w:eastAsia="標楷體" w:hAnsi="標楷體"/>
          <w:sz w:val="22"/>
        </w:rPr>
        <w:t>學分</w:t>
      </w:r>
      <w:r w:rsidRPr="006E006D">
        <w:rPr>
          <w:rFonts w:eastAsia="標楷體" w:hAnsi="標楷體" w:hint="eastAsia"/>
          <w:sz w:val="22"/>
        </w:rPr>
        <w:t>之限制</w:t>
      </w:r>
      <w:r>
        <w:rPr>
          <w:rFonts w:eastAsia="標楷體" w:hAnsi="標楷體" w:hint="eastAsia"/>
          <w:sz w:val="22"/>
        </w:rPr>
        <w:t>。</w:t>
      </w:r>
    </w:p>
    <w:p w:rsidR="00E94329" w:rsidRPr="00266B00" w:rsidRDefault="00E94329" w:rsidP="00E94329">
      <w:pPr>
        <w:spacing w:line="220" w:lineRule="exact"/>
        <w:ind w:leftChars="-119" w:left="-286" w:firstLineChars="129" w:firstLine="258"/>
        <w:rPr>
          <w:rFonts w:eastAsia="標楷體" w:hint="eastAsia"/>
          <w:sz w:val="20"/>
        </w:rPr>
      </w:pPr>
    </w:p>
    <w:p w:rsidR="00E94329" w:rsidRPr="000E5D0D" w:rsidRDefault="00E94329" w:rsidP="00E94329">
      <w:pPr>
        <w:spacing w:line="220" w:lineRule="exact"/>
        <w:ind w:leftChars="-119" w:left="-286" w:firstLineChars="129" w:firstLine="310"/>
        <w:rPr>
          <w:rFonts w:ascii="標楷體" w:eastAsia="標楷體" w:hAnsi="標楷體" w:hint="eastAsia"/>
          <w:b/>
          <w:sz w:val="26"/>
          <w:szCs w:val="26"/>
        </w:rPr>
      </w:pPr>
      <w:r w:rsidRPr="000E5D0D">
        <w:rPr>
          <w:rFonts w:eastAsia="標楷體" w:hint="eastAsia"/>
        </w:rPr>
        <w:t>必修：</w:t>
      </w:r>
      <w:r w:rsidRPr="000E5D0D">
        <w:rPr>
          <w:rFonts w:eastAsia="標楷體" w:hint="eastAsia"/>
        </w:rPr>
        <w:t>12</w:t>
      </w:r>
      <w:r w:rsidRPr="000E5D0D">
        <w:rPr>
          <w:rFonts w:eastAsia="標楷體" w:hint="eastAsia"/>
        </w:rPr>
        <w:t>學分</w:t>
      </w:r>
    </w:p>
    <w:tbl>
      <w:tblPr>
        <w:tblW w:w="9885" w:type="dxa"/>
        <w:tblInd w:w="-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704"/>
        <w:gridCol w:w="540"/>
        <w:gridCol w:w="540"/>
        <w:gridCol w:w="540"/>
        <w:gridCol w:w="540"/>
        <w:gridCol w:w="540"/>
        <w:gridCol w:w="540"/>
        <w:gridCol w:w="2516"/>
      </w:tblGrid>
      <w:tr w:rsidR="00E94329" w:rsidRPr="00554389" w:rsidTr="00056F58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425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D9D9D9"/>
            <w:textDirection w:val="tbRlV"/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類別</w:t>
            </w:r>
          </w:p>
        </w:tc>
        <w:tc>
          <w:tcPr>
            <w:tcW w:w="3704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ind w:leftChars="47" w:left="113" w:firstLine="2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科目名稱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學</w:t>
            </w:r>
          </w:p>
          <w:p w:rsidR="00E94329" w:rsidRPr="00E42524" w:rsidRDefault="00E94329" w:rsidP="00056F58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時</w:t>
            </w:r>
          </w:p>
          <w:p w:rsidR="00E94329" w:rsidRPr="00E42524" w:rsidRDefault="00E94329" w:rsidP="00056F58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數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第一學年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第二學年</w:t>
            </w:r>
          </w:p>
        </w:tc>
        <w:tc>
          <w:tcPr>
            <w:tcW w:w="2516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備</w:t>
            </w:r>
            <w:r w:rsidRPr="00E42524">
              <w:rPr>
                <w:rFonts w:eastAsia="標楷體"/>
              </w:rPr>
              <w:t xml:space="preserve">    </w:t>
            </w:r>
            <w:proofErr w:type="gramStart"/>
            <w:r w:rsidRPr="00E42524">
              <w:rPr>
                <w:rFonts w:eastAsia="標楷體"/>
              </w:rPr>
              <w:t>註</w:t>
            </w:r>
            <w:proofErr w:type="gramEnd"/>
          </w:p>
        </w:tc>
      </w:tr>
      <w:tr w:rsidR="00E94329" w:rsidRPr="00554389" w:rsidTr="00056F58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425" w:type="dxa"/>
            <w:vMerge/>
            <w:tcBorders>
              <w:left w:val="thinThickSmallGap" w:sz="12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vMerge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ind w:leftChars="47" w:left="113" w:firstLine="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D9D9D9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上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下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上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下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</w:tr>
      <w:tr w:rsidR="00E94329" w:rsidRPr="00554389" w:rsidTr="00056F58">
        <w:tblPrEx>
          <w:tblCellMar>
            <w:top w:w="0" w:type="dxa"/>
            <w:bottom w:w="0" w:type="dxa"/>
          </w:tblCellMar>
        </w:tblPrEx>
        <w:trPr>
          <w:cantSplit/>
          <w:trHeight w:hRule="exact" w:val="923"/>
        </w:trPr>
        <w:tc>
          <w:tcPr>
            <w:tcW w:w="425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必</w:t>
            </w:r>
          </w:p>
          <w:p w:rsidR="00E94329" w:rsidRPr="00E42524" w:rsidRDefault="00E94329" w:rsidP="00056F58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修</w:t>
            </w:r>
          </w:p>
        </w:tc>
        <w:tc>
          <w:tcPr>
            <w:tcW w:w="3704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47" w:left="113" w:firstLine="2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論文</w:t>
            </w:r>
          </w:p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47" w:left="113" w:firstLine="2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  <w:color w:val="000000"/>
              </w:rPr>
              <w:t>Research M.S. Thesis</w:t>
            </w:r>
          </w:p>
        </w:tc>
        <w:tc>
          <w:tcPr>
            <w:tcW w:w="540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4</w:t>
            </w:r>
          </w:p>
        </w:tc>
        <w:tc>
          <w:tcPr>
            <w:tcW w:w="540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4</w:t>
            </w:r>
          </w:p>
        </w:tc>
        <w:tc>
          <w:tcPr>
            <w:tcW w:w="540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不列入畢業</w:t>
            </w:r>
            <w:r w:rsidRPr="00E42524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3</w:t>
            </w:r>
            <w:r w:rsidRPr="00E42524">
              <w:rPr>
                <w:rFonts w:eastAsia="標楷體"/>
              </w:rPr>
              <w:t>學分</w:t>
            </w:r>
          </w:p>
        </w:tc>
      </w:tr>
      <w:tr w:rsidR="00E94329" w:rsidRPr="00554389" w:rsidTr="00056F58">
        <w:tblPrEx>
          <w:tblCellMar>
            <w:top w:w="0" w:type="dxa"/>
            <w:bottom w:w="0" w:type="dxa"/>
          </w:tblCellMar>
        </w:tblPrEx>
        <w:trPr>
          <w:cantSplit/>
          <w:trHeight w:hRule="exact" w:val="844"/>
        </w:trPr>
        <w:tc>
          <w:tcPr>
            <w:tcW w:w="425" w:type="dxa"/>
            <w:vMerge/>
            <w:tcBorders>
              <w:left w:val="thinThickSmallGap" w:sz="12" w:space="0" w:color="auto"/>
            </w:tcBorders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47" w:left="113" w:firstLine="2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KELN5001 </w:t>
            </w:r>
            <w:r w:rsidRPr="00E42524">
              <w:rPr>
                <w:rFonts w:eastAsia="標楷體"/>
                <w:kern w:val="0"/>
              </w:rPr>
              <w:t>教學理論研究</w:t>
            </w:r>
          </w:p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47" w:left="113" w:firstLine="2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Study in Teaching Theories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trike/>
                <w:color w:val="FF0000"/>
                <w:spacing w:val="-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line="240" w:lineRule="exact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E94329" w:rsidRPr="00554389" w:rsidTr="00056F58">
        <w:tblPrEx>
          <w:tblCellMar>
            <w:top w:w="0" w:type="dxa"/>
            <w:bottom w:w="0" w:type="dxa"/>
          </w:tblCellMar>
        </w:tblPrEx>
        <w:trPr>
          <w:cantSplit/>
          <w:trHeight w:hRule="exact" w:val="904"/>
        </w:trPr>
        <w:tc>
          <w:tcPr>
            <w:tcW w:w="425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47" w:left="113" w:firstLine="2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KELN5002 </w:t>
            </w:r>
            <w:r w:rsidRPr="00E42524">
              <w:rPr>
                <w:rFonts w:eastAsia="標楷體"/>
                <w:kern w:val="0"/>
              </w:rPr>
              <w:t>課程理論研究</w:t>
            </w:r>
          </w:p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47" w:left="113" w:firstLine="2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>Study in Curriculum Theories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  <w:r w:rsidRPr="00E42524">
              <w:rPr>
                <w:rFonts w:eastAsia="標楷體"/>
                <w:color w:val="000000"/>
                <w:spacing w:val="-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strike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E94329" w:rsidRPr="00554389" w:rsidTr="00056F58">
        <w:tblPrEx>
          <w:tblCellMar>
            <w:top w:w="0" w:type="dxa"/>
            <w:bottom w:w="0" w:type="dxa"/>
          </w:tblCellMar>
        </w:tblPrEx>
        <w:trPr>
          <w:cantSplit/>
          <w:trHeight w:hRule="exact" w:val="889"/>
        </w:trPr>
        <w:tc>
          <w:tcPr>
            <w:tcW w:w="425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ind w:leftChars="47" w:left="113" w:firstLine="2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KELN5003 </w:t>
            </w:r>
            <w:r w:rsidRPr="00E42524">
              <w:rPr>
                <w:rFonts w:eastAsia="標楷體"/>
                <w:kern w:val="0"/>
              </w:rPr>
              <w:t>質的研究法</w:t>
            </w:r>
          </w:p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47" w:left="113" w:firstLine="2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>Qualitative Research Methods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  <w:spacing w:val="-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  <w:u w:val="single"/>
              </w:rPr>
            </w:pPr>
          </w:p>
        </w:tc>
      </w:tr>
      <w:tr w:rsidR="00E94329" w:rsidRPr="00554389" w:rsidTr="00056F58">
        <w:tblPrEx>
          <w:tblCellMar>
            <w:top w:w="0" w:type="dxa"/>
            <w:bottom w:w="0" w:type="dxa"/>
          </w:tblCellMar>
        </w:tblPrEx>
        <w:trPr>
          <w:cantSplit/>
          <w:trHeight w:hRule="exact" w:val="901"/>
        </w:trPr>
        <w:tc>
          <w:tcPr>
            <w:tcW w:w="425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47" w:left="113" w:firstLine="2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KELN5004 </w:t>
            </w:r>
            <w:r w:rsidRPr="00E42524">
              <w:rPr>
                <w:rFonts w:eastAsia="標楷體"/>
                <w:kern w:val="0"/>
              </w:rPr>
              <w:t>量的研究法</w:t>
            </w:r>
          </w:p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47" w:left="113" w:firstLine="2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>Quantitative Research Methods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spacing w:val="-20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  <w:u w:val="single"/>
              </w:rPr>
            </w:pPr>
          </w:p>
        </w:tc>
      </w:tr>
    </w:tbl>
    <w:p w:rsidR="00E94329" w:rsidRPr="000E5D0D" w:rsidRDefault="00E94329" w:rsidP="00E94329">
      <w:pPr>
        <w:ind w:leftChars="-119" w:left="-286" w:firstLineChars="129" w:firstLine="310"/>
        <w:rPr>
          <w:rFonts w:eastAsia="標楷體" w:hAnsi="標楷體"/>
          <w:sz w:val="20"/>
        </w:rPr>
      </w:pPr>
      <w:r w:rsidRPr="000E5D0D">
        <w:rPr>
          <w:rFonts w:eastAsia="標楷體" w:hAnsi="標楷體" w:hint="eastAsia"/>
        </w:rPr>
        <w:t>選修：至少</w:t>
      </w:r>
      <w:r w:rsidRPr="000E5D0D"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1</w:t>
      </w:r>
      <w:r w:rsidRPr="000E5D0D">
        <w:rPr>
          <w:rFonts w:eastAsia="標楷體" w:hAnsi="標楷體" w:hint="eastAsia"/>
        </w:rPr>
        <w:t>學分</w:t>
      </w:r>
      <w:r w:rsidRPr="000E5D0D">
        <w:rPr>
          <w:rFonts w:eastAsia="標楷體" w:hAnsi="標楷體" w:hint="eastAsia"/>
        </w:rPr>
        <w:t xml:space="preserve">     </w:t>
      </w:r>
      <w:r w:rsidRPr="000E5D0D">
        <w:rPr>
          <w:rFonts w:eastAsia="標楷體" w:hAnsi="標楷體" w:hint="eastAsia"/>
          <w:sz w:val="20"/>
        </w:rPr>
        <w:t xml:space="preserve">  </w:t>
      </w:r>
    </w:p>
    <w:tbl>
      <w:tblPr>
        <w:tblW w:w="9890" w:type="dxa"/>
        <w:tblInd w:w="-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704"/>
        <w:gridCol w:w="540"/>
        <w:gridCol w:w="540"/>
        <w:gridCol w:w="540"/>
        <w:gridCol w:w="540"/>
        <w:gridCol w:w="540"/>
        <w:gridCol w:w="540"/>
        <w:gridCol w:w="2520"/>
      </w:tblGrid>
      <w:tr w:rsidR="00E94329" w:rsidRPr="00E42524" w:rsidTr="00056F58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42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類別</w:t>
            </w:r>
          </w:p>
        </w:tc>
        <w:tc>
          <w:tcPr>
            <w:tcW w:w="3704" w:type="dxa"/>
            <w:vMerge w:val="restart"/>
            <w:tcBorders>
              <w:top w:val="thinThickSmallGap" w:sz="12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ind w:leftChars="47" w:left="113" w:firstLine="1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科目名稱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學</w:t>
            </w:r>
          </w:p>
          <w:p w:rsidR="00E94329" w:rsidRPr="00E42524" w:rsidRDefault="00E94329" w:rsidP="00056F58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時</w:t>
            </w:r>
          </w:p>
          <w:p w:rsidR="00E94329" w:rsidRPr="00E42524" w:rsidRDefault="00E94329" w:rsidP="00056F58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數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第一學年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第二學年</w:t>
            </w:r>
          </w:p>
        </w:tc>
        <w:tc>
          <w:tcPr>
            <w:tcW w:w="2520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E94329" w:rsidRPr="00E42524" w:rsidRDefault="00E94329" w:rsidP="00056F58">
            <w:pPr>
              <w:pStyle w:val="a3"/>
              <w:snapToGrid w:val="0"/>
              <w:spacing w:line="300" w:lineRule="auto"/>
              <w:ind w:leftChars="-119" w:left="-286" w:firstLineChars="129" w:firstLine="310"/>
              <w:jc w:val="center"/>
              <w:rPr>
                <w:rFonts w:ascii="Times New Roman" w:eastAsia="標楷體" w:hAnsi="Times New Roman"/>
                <w:szCs w:val="24"/>
              </w:rPr>
            </w:pPr>
            <w:r w:rsidRPr="00E42524">
              <w:rPr>
                <w:rFonts w:ascii="Times New Roman" w:eastAsia="標楷體" w:hAnsi="Times New Roman"/>
                <w:szCs w:val="24"/>
              </w:rPr>
              <w:t>備</w:t>
            </w:r>
            <w:r w:rsidRPr="00E42524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E42524">
              <w:rPr>
                <w:rFonts w:ascii="Times New Roman" w:eastAsia="標楷體" w:hAnsi="Times New Roman"/>
                <w:szCs w:val="24"/>
              </w:rPr>
              <w:t>註</w:t>
            </w:r>
          </w:p>
        </w:tc>
      </w:tr>
      <w:tr w:rsidR="00E94329" w:rsidRPr="00E42524" w:rsidTr="00056F58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26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40" w:after="40"/>
              <w:ind w:leftChars="47" w:left="113" w:firstLine="1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  <w:shd w:val="clear" w:color="auto" w:fill="FFFF00"/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  <w:shd w:val="clear" w:color="auto" w:fill="FFFF00"/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上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下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上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下</w:t>
            </w:r>
          </w:p>
        </w:tc>
        <w:tc>
          <w:tcPr>
            <w:tcW w:w="2520" w:type="dxa"/>
            <w:vMerge/>
            <w:tcBorders>
              <w:right w:val="thickThinSmallGap" w:sz="12" w:space="0" w:color="auto"/>
            </w:tcBorders>
            <w:shd w:val="clear" w:color="auto" w:fill="FFFF00"/>
            <w:vAlign w:val="center"/>
          </w:tcPr>
          <w:p w:rsidR="00E94329" w:rsidRPr="00E42524" w:rsidRDefault="00E94329" w:rsidP="00056F58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4329" w:rsidRPr="00E42524" w:rsidTr="00056F5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26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選</w:t>
            </w:r>
          </w:p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修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47" w:left="113" w:firstLine="1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*KELN6005 </w:t>
            </w:r>
            <w:r w:rsidRPr="00E42524">
              <w:rPr>
                <w:rFonts w:eastAsia="標楷體"/>
                <w:kern w:val="0"/>
              </w:rPr>
              <w:t>教學實務專題研究</w:t>
            </w:r>
          </w:p>
          <w:p w:rsidR="00E94329" w:rsidRPr="00E42524" w:rsidRDefault="00E94329" w:rsidP="00056F58">
            <w:pPr>
              <w:autoSpaceDE w:val="0"/>
              <w:autoSpaceDN w:val="0"/>
              <w:spacing w:before="40" w:after="40"/>
              <w:ind w:leftChars="47" w:left="113" w:firstLine="1"/>
              <w:textAlignment w:val="bottom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  <w:color w:val="000000"/>
              </w:rPr>
              <w:t>Special Issues in Teaching Affairs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  <w:spacing w:val="-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4329" w:rsidRPr="00E42524" w:rsidTr="00056F58">
        <w:tblPrEx>
          <w:tblCellMar>
            <w:top w:w="0" w:type="dxa"/>
            <w:bottom w:w="0" w:type="dxa"/>
          </w:tblCellMar>
        </w:tblPrEx>
        <w:trPr>
          <w:cantSplit/>
          <w:trHeight w:hRule="exact" w:val="1227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40" w:after="40"/>
              <w:ind w:leftChars="47" w:left="113" w:firstLine="1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  <w:kern w:val="0"/>
              </w:rPr>
              <w:t>*KELN5006</w:t>
            </w:r>
            <w:r w:rsidRPr="00E42524">
              <w:rPr>
                <w:rFonts w:eastAsia="標楷體"/>
                <w:kern w:val="0"/>
              </w:rPr>
              <w:t>課程與教學設計研究</w:t>
            </w:r>
            <w:r w:rsidRPr="00E42524">
              <w:rPr>
                <w:rFonts w:eastAsia="標楷體"/>
                <w:kern w:val="0"/>
              </w:rPr>
              <w:t>Study in Curriculum and Instructional Design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4329" w:rsidRPr="00E42524" w:rsidTr="00056F58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40" w:after="40"/>
              <w:ind w:leftChars="47" w:left="113" w:firstLine="1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KELN5007 </w:t>
            </w:r>
            <w:r w:rsidRPr="00E42524">
              <w:rPr>
                <w:rFonts w:eastAsia="標楷體"/>
                <w:kern w:val="0"/>
              </w:rPr>
              <w:t>教育行動研究</w:t>
            </w:r>
          </w:p>
          <w:p w:rsidR="00E94329" w:rsidRPr="00E42524" w:rsidRDefault="00E94329" w:rsidP="00056F58">
            <w:pPr>
              <w:widowControl/>
              <w:autoSpaceDE w:val="0"/>
              <w:autoSpaceDN w:val="0"/>
              <w:spacing w:before="40" w:after="40"/>
              <w:ind w:leftChars="47" w:left="113" w:firstLine="1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  <w:kern w:val="0"/>
              </w:rPr>
              <w:t>Educational Action Research</w:t>
            </w:r>
          </w:p>
        </w:tc>
        <w:tc>
          <w:tcPr>
            <w:tcW w:w="540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vAlign w:val="center"/>
          </w:tcPr>
          <w:p w:rsidR="00E94329" w:rsidRPr="00E42524" w:rsidRDefault="00E94329" w:rsidP="00056F58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4329" w:rsidRPr="00E42524" w:rsidTr="00056F58">
        <w:tblPrEx>
          <w:tblCellMar>
            <w:top w:w="0" w:type="dxa"/>
            <w:bottom w:w="0" w:type="dxa"/>
          </w:tblCellMar>
        </w:tblPrEx>
        <w:trPr>
          <w:cantSplit/>
          <w:trHeight w:hRule="exact" w:val="904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KELN5008 </w:t>
            </w:r>
            <w:r w:rsidRPr="00E42524">
              <w:rPr>
                <w:rFonts w:eastAsia="標楷體"/>
                <w:kern w:val="0"/>
              </w:rPr>
              <w:t>教育統計學</w:t>
            </w:r>
          </w:p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Educational Statistics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4329" w:rsidRPr="00E42524" w:rsidTr="00056F58">
        <w:tblPrEx>
          <w:tblCellMar>
            <w:top w:w="0" w:type="dxa"/>
            <w:bottom w:w="0" w:type="dxa"/>
          </w:tblCellMar>
        </w:tblPrEx>
        <w:trPr>
          <w:cantSplit/>
          <w:trHeight w:hRule="exact" w:val="1433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KELN6009 </w:t>
            </w:r>
            <w:r w:rsidRPr="00E42524">
              <w:rPr>
                <w:rFonts w:eastAsia="標楷體"/>
                <w:kern w:val="0"/>
              </w:rPr>
              <w:t>課程與教學革新專題研究</w:t>
            </w:r>
          </w:p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  <w:kern w:val="0"/>
              </w:rPr>
              <w:t>Study</w:t>
            </w:r>
            <w:r w:rsidRPr="00E42524">
              <w:rPr>
                <w:rFonts w:eastAsia="標楷體"/>
              </w:rPr>
              <w:t xml:space="preserve"> in Curriculum and Instructional Innovation</w:t>
            </w:r>
          </w:p>
        </w:tc>
        <w:tc>
          <w:tcPr>
            <w:tcW w:w="540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2520" w:type="dxa"/>
            <w:tcBorders>
              <w:right w:val="thickThinSmallGap" w:sz="12" w:space="0" w:color="auto"/>
            </w:tcBorders>
            <w:vAlign w:val="center"/>
          </w:tcPr>
          <w:p w:rsidR="00E94329" w:rsidRPr="00E42524" w:rsidRDefault="00E94329" w:rsidP="00056F58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4329" w:rsidRPr="00E42524" w:rsidTr="00056F58">
        <w:tblPrEx>
          <w:tblCellMar>
            <w:top w:w="0" w:type="dxa"/>
            <w:bottom w:w="0" w:type="dxa"/>
          </w:tblCellMar>
        </w:tblPrEx>
        <w:trPr>
          <w:cantSplit/>
          <w:trHeight w:hRule="exact" w:val="869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ind w:leftChars="47" w:left="113" w:firstLine="1"/>
              <w:rPr>
                <w:rFonts w:eastAsia="標楷體"/>
              </w:rPr>
            </w:pPr>
            <w:r w:rsidRPr="00E42524">
              <w:rPr>
                <w:rFonts w:eastAsia="標楷體"/>
                <w:kern w:val="0"/>
              </w:rPr>
              <w:t xml:space="preserve">* </w:t>
            </w:r>
            <w:r w:rsidRPr="00E42524">
              <w:rPr>
                <w:rFonts w:eastAsia="標楷體"/>
              </w:rPr>
              <w:t>KELN6010</w:t>
            </w:r>
            <w:r w:rsidRPr="00E42524">
              <w:rPr>
                <w:rFonts w:eastAsia="標楷體"/>
              </w:rPr>
              <w:t>多元評量研究</w:t>
            </w:r>
          </w:p>
          <w:p w:rsidR="00E94329" w:rsidRPr="00E42524" w:rsidRDefault="00E94329" w:rsidP="00056F58">
            <w:pPr>
              <w:ind w:leftChars="47" w:left="113" w:firstLine="1"/>
              <w:rPr>
                <w:rFonts w:eastAsia="標楷體"/>
              </w:rPr>
            </w:pPr>
            <w:r w:rsidRPr="00E42524">
              <w:rPr>
                <w:rFonts w:eastAsia="標楷體"/>
              </w:rPr>
              <w:t>Study in Alternative Assessment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4329" w:rsidRPr="00E42524" w:rsidTr="00056F58">
        <w:tblPrEx>
          <w:tblCellMar>
            <w:top w:w="0" w:type="dxa"/>
            <w:bottom w:w="0" w:type="dxa"/>
          </w:tblCellMar>
        </w:tblPrEx>
        <w:trPr>
          <w:cantSplit/>
          <w:trHeight w:hRule="exact" w:val="1135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  <w:kern w:val="0"/>
              </w:rPr>
              <w:t xml:space="preserve">* KELN5011 </w:t>
            </w:r>
            <w:r w:rsidRPr="00E42524">
              <w:rPr>
                <w:rFonts w:eastAsia="標楷體"/>
                <w:kern w:val="0"/>
              </w:rPr>
              <w:t>教學技巧與策略研究</w:t>
            </w:r>
            <w:r w:rsidRPr="00E42524">
              <w:rPr>
                <w:rFonts w:eastAsia="標楷體"/>
                <w:kern w:val="0"/>
              </w:rPr>
              <w:t xml:space="preserve"> </w:t>
            </w:r>
            <w:r w:rsidRPr="00E42524">
              <w:rPr>
                <w:rFonts w:eastAsia="標楷體"/>
              </w:rPr>
              <w:t>Study in Teaching Skills and Strategies</w:t>
            </w:r>
          </w:p>
        </w:tc>
        <w:tc>
          <w:tcPr>
            <w:tcW w:w="540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vAlign w:val="center"/>
          </w:tcPr>
          <w:p w:rsidR="00E94329" w:rsidRPr="00E42524" w:rsidRDefault="00E94329" w:rsidP="00056F58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  <w:tr w:rsidR="00E94329" w:rsidRPr="00E42524" w:rsidTr="00056F58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  <w:kern w:val="0"/>
              </w:rPr>
              <w:t xml:space="preserve">* KELN6012 </w:t>
            </w:r>
            <w:r w:rsidRPr="00E42524">
              <w:rPr>
                <w:rFonts w:eastAsia="標楷體"/>
                <w:kern w:val="0"/>
              </w:rPr>
              <w:t>多元文化教育研究</w:t>
            </w:r>
            <w:r w:rsidRPr="00E42524">
              <w:rPr>
                <w:rFonts w:eastAsia="標楷體"/>
                <w:kern w:val="0"/>
              </w:rPr>
              <w:t xml:space="preserve"> </w:t>
            </w:r>
            <w:r w:rsidRPr="00E42524">
              <w:rPr>
                <w:rFonts w:eastAsia="標楷體"/>
              </w:rPr>
              <w:t>Study in Multicultural Education</w:t>
            </w:r>
          </w:p>
        </w:tc>
        <w:tc>
          <w:tcPr>
            <w:tcW w:w="540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vAlign w:val="center"/>
          </w:tcPr>
          <w:p w:rsidR="00E94329" w:rsidRPr="00E42524" w:rsidRDefault="00E94329" w:rsidP="00056F58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4329" w:rsidRPr="00E42524" w:rsidTr="00056F58">
        <w:tblPrEx>
          <w:tblCellMar>
            <w:top w:w="0" w:type="dxa"/>
            <w:bottom w:w="0" w:type="dxa"/>
          </w:tblCellMar>
        </w:tblPrEx>
        <w:trPr>
          <w:cantSplit/>
          <w:trHeight w:hRule="exact" w:val="1524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KELN6013 </w:t>
            </w:r>
            <w:r w:rsidRPr="00E42524">
              <w:rPr>
                <w:rFonts w:eastAsia="標楷體"/>
                <w:kern w:val="0"/>
              </w:rPr>
              <w:t>數位化教學設計與評量研究</w:t>
            </w:r>
          </w:p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color w:val="000000"/>
              </w:rPr>
              <w:t>Study  in  Digital Instructional Design and Assessment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  <w:strike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4329" w:rsidRPr="00E42524" w:rsidTr="00056F58">
        <w:tblPrEx>
          <w:tblCellMar>
            <w:top w:w="0" w:type="dxa"/>
            <w:bottom w:w="0" w:type="dxa"/>
          </w:tblCellMar>
        </w:tblPrEx>
        <w:trPr>
          <w:cantSplit/>
          <w:trHeight w:hRule="exact" w:val="1489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  <w:kern w:val="0"/>
              </w:rPr>
              <w:t>*</w:t>
            </w:r>
            <w:r w:rsidRPr="00E42524">
              <w:rPr>
                <w:rFonts w:eastAsia="標楷體"/>
                <w:bCs/>
                <w:kern w:val="0"/>
              </w:rPr>
              <w:t xml:space="preserve"> KELN5014 </w:t>
            </w:r>
            <w:r w:rsidRPr="00E42524">
              <w:rPr>
                <w:rFonts w:eastAsia="標楷體"/>
                <w:bCs/>
                <w:kern w:val="0"/>
              </w:rPr>
              <w:t>教學媒材製作與應用</w:t>
            </w:r>
          </w:p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47" w:left="113" w:rightChars="-4" w:right="-10" w:firstLine="1"/>
              <w:textAlignment w:val="bottom"/>
              <w:rPr>
                <w:rFonts w:eastAsia="標楷體"/>
                <w:bCs/>
                <w:color w:val="000000"/>
                <w:kern w:val="0"/>
              </w:rPr>
            </w:pPr>
            <w:r w:rsidRPr="00E42524">
              <w:rPr>
                <w:rFonts w:eastAsia="標楷體"/>
                <w:color w:val="000000"/>
              </w:rPr>
              <w:t>Educational Media Development and Application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94329" w:rsidRPr="00E42524" w:rsidRDefault="00E94329" w:rsidP="00056F58">
            <w:pPr>
              <w:ind w:leftChars="-119" w:left="-286" w:firstLineChars="129" w:firstLine="310"/>
              <w:rPr>
                <w:rFonts w:eastAsia="標楷體"/>
              </w:rPr>
            </w:pPr>
          </w:p>
        </w:tc>
      </w:tr>
      <w:tr w:rsidR="00E94329" w:rsidRPr="00E42524" w:rsidTr="00056F58">
        <w:tblPrEx>
          <w:tblCellMar>
            <w:top w:w="0" w:type="dxa"/>
            <w:bottom w:w="0" w:type="dxa"/>
          </w:tblCellMar>
        </w:tblPrEx>
        <w:trPr>
          <w:cantSplit/>
          <w:trHeight w:hRule="exact" w:val="1274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KELN5025 </w:t>
            </w:r>
            <w:r w:rsidRPr="00E42524">
              <w:rPr>
                <w:rFonts w:eastAsia="標楷體"/>
                <w:kern w:val="0"/>
              </w:rPr>
              <w:t>跨領域</w:t>
            </w:r>
            <w:r w:rsidRPr="00E42524">
              <w:rPr>
                <w:rFonts w:eastAsia="標楷體"/>
                <w:kern w:val="0"/>
              </w:rPr>
              <w:t>STEAM</w:t>
            </w:r>
            <w:r w:rsidRPr="00E42524">
              <w:rPr>
                <w:rFonts w:eastAsia="標楷體"/>
                <w:kern w:val="0"/>
              </w:rPr>
              <w:t>教育專題研究</w:t>
            </w:r>
            <w:r w:rsidRPr="00E42524">
              <w:rPr>
                <w:rFonts w:eastAsia="標楷體"/>
                <w:kern w:val="0"/>
              </w:rPr>
              <w:t xml:space="preserve"> Seminar on Interdisciplinary STEAM Education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  <w:strike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ind w:leftChars="-119" w:left="-286" w:firstLineChars="129" w:firstLine="310"/>
              <w:rPr>
                <w:rFonts w:eastAsia="標楷體"/>
              </w:rPr>
            </w:pPr>
          </w:p>
        </w:tc>
      </w:tr>
      <w:tr w:rsidR="00E94329" w:rsidRPr="00E42524" w:rsidTr="00056F58">
        <w:tblPrEx>
          <w:tblCellMar>
            <w:top w:w="0" w:type="dxa"/>
            <w:bottom w:w="0" w:type="dxa"/>
          </w:tblCellMar>
        </w:tblPrEx>
        <w:trPr>
          <w:cantSplit/>
          <w:trHeight w:hRule="exact" w:val="1094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spacing w:line="0" w:lineRule="atLeast"/>
              <w:ind w:leftChars="47" w:left="113" w:rightChars="-38" w:right="-91" w:firstLine="1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</w:t>
            </w:r>
            <w:r w:rsidRPr="00E42524">
              <w:rPr>
                <w:rFonts w:eastAsia="標楷體"/>
              </w:rPr>
              <w:t xml:space="preserve">KELN5016 </w:t>
            </w:r>
            <w:r w:rsidRPr="00E42524">
              <w:rPr>
                <w:rFonts w:eastAsia="標楷體"/>
                <w:kern w:val="0"/>
              </w:rPr>
              <w:t>新興科技與教學創新</w:t>
            </w:r>
            <w:r w:rsidRPr="00E42524">
              <w:rPr>
                <w:rFonts w:eastAsia="標楷體"/>
                <w:kern w:val="0"/>
              </w:rPr>
              <w:t>New Technologies and Innovative Teaching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94329" w:rsidRPr="00E42524" w:rsidRDefault="00E94329" w:rsidP="00056F58">
            <w:pPr>
              <w:ind w:leftChars="-119" w:left="-286" w:firstLineChars="129" w:firstLine="310"/>
              <w:rPr>
                <w:rFonts w:eastAsia="標楷體"/>
              </w:rPr>
            </w:pPr>
          </w:p>
        </w:tc>
      </w:tr>
      <w:tr w:rsidR="00E94329" w:rsidRPr="00E42524" w:rsidTr="00056F58">
        <w:tblPrEx>
          <w:tblCellMar>
            <w:top w:w="0" w:type="dxa"/>
            <w:bottom w:w="0" w:type="dxa"/>
          </w:tblCellMar>
        </w:tblPrEx>
        <w:trPr>
          <w:cantSplit/>
          <w:trHeight w:hRule="exact" w:val="935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</w:t>
            </w:r>
            <w:r w:rsidRPr="00E42524">
              <w:rPr>
                <w:rFonts w:eastAsia="標楷體"/>
                <w:bCs/>
                <w:kern w:val="0"/>
              </w:rPr>
              <w:t xml:space="preserve">KELN6017 </w:t>
            </w:r>
            <w:r w:rsidRPr="00E42524">
              <w:rPr>
                <w:rFonts w:eastAsia="標楷體"/>
                <w:bCs/>
                <w:kern w:val="0"/>
              </w:rPr>
              <w:t>流行文化與教育</w:t>
            </w:r>
          </w:p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47" w:left="113" w:rightChars="-4" w:right="-10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</w:rPr>
              <w:t>Popular Culture and Education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94329" w:rsidRPr="00E42524" w:rsidRDefault="00E94329" w:rsidP="00056F58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4329" w:rsidRPr="00E42524" w:rsidTr="00056F58">
        <w:tblPrEx>
          <w:tblCellMar>
            <w:top w:w="0" w:type="dxa"/>
            <w:bottom w:w="0" w:type="dxa"/>
          </w:tblCellMar>
        </w:tblPrEx>
        <w:trPr>
          <w:cantSplit/>
          <w:trHeight w:hRule="exact" w:val="1274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  <w:bCs/>
                <w:kern w:val="0"/>
              </w:rPr>
              <w:t xml:space="preserve">KELN6018 </w:t>
            </w:r>
            <w:r w:rsidRPr="00E42524">
              <w:rPr>
                <w:rFonts w:eastAsia="標楷體"/>
                <w:bCs/>
                <w:kern w:val="0"/>
              </w:rPr>
              <w:t>領域教材教法研究</w:t>
            </w:r>
          </w:p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</w:rPr>
              <w:t>Advanced Research on Teaching Materials and Method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vAlign w:val="center"/>
          </w:tcPr>
          <w:p w:rsidR="00E94329" w:rsidRPr="00E42524" w:rsidRDefault="00E94329" w:rsidP="00056F58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trike/>
                <w:szCs w:val="24"/>
              </w:rPr>
            </w:pPr>
          </w:p>
        </w:tc>
      </w:tr>
      <w:tr w:rsidR="00E94329" w:rsidRPr="00E42524" w:rsidTr="00056F58">
        <w:tblPrEx>
          <w:tblCellMar>
            <w:top w:w="0" w:type="dxa"/>
            <w:bottom w:w="0" w:type="dxa"/>
          </w:tblCellMar>
        </w:tblPrEx>
        <w:trPr>
          <w:cantSplit/>
          <w:trHeight w:hRule="exact" w:val="1043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</w:t>
            </w:r>
            <w:r w:rsidRPr="00E42524">
              <w:rPr>
                <w:rFonts w:eastAsia="標楷體"/>
                <w:bCs/>
                <w:kern w:val="0"/>
              </w:rPr>
              <w:t xml:space="preserve">KELN5019 </w:t>
            </w:r>
            <w:r w:rsidRPr="00E42524">
              <w:rPr>
                <w:rFonts w:eastAsia="標楷體"/>
                <w:bCs/>
                <w:kern w:val="0"/>
              </w:rPr>
              <w:t>華德福教育研究</w:t>
            </w:r>
          </w:p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strike/>
                <w:kern w:val="0"/>
              </w:rPr>
            </w:pPr>
            <w:r w:rsidRPr="00E42524">
              <w:rPr>
                <w:rFonts w:eastAsia="標楷體"/>
              </w:rPr>
              <w:t>Seminar on Waldorf Education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4329" w:rsidRPr="00E42524" w:rsidTr="00056F58">
        <w:tblPrEx>
          <w:tblCellMar>
            <w:top w:w="0" w:type="dxa"/>
            <w:bottom w:w="0" w:type="dxa"/>
          </w:tblCellMar>
        </w:tblPrEx>
        <w:trPr>
          <w:cantSplit/>
          <w:trHeight w:hRule="exact" w:val="845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40" w:after="40"/>
              <w:ind w:leftChars="47" w:left="113" w:rightChars="-4" w:right="-10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  <w:bCs/>
                <w:kern w:val="0"/>
              </w:rPr>
              <w:t xml:space="preserve">KELN5020 </w:t>
            </w:r>
            <w:r w:rsidRPr="00E42524">
              <w:rPr>
                <w:rFonts w:eastAsia="標楷體"/>
                <w:bCs/>
                <w:kern w:val="0"/>
              </w:rPr>
              <w:t>課室觀察研究</w:t>
            </w:r>
          </w:p>
          <w:p w:rsidR="00E94329" w:rsidRPr="00E42524" w:rsidRDefault="00E94329" w:rsidP="00056F58">
            <w:pPr>
              <w:autoSpaceDE w:val="0"/>
              <w:autoSpaceDN w:val="0"/>
              <w:spacing w:before="40" w:after="40"/>
              <w:ind w:leftChars="47" w:left="113" w:rightChars="-4" w:right="-10" w:firstLine="1"/>
              <w:textAlignment w:val="bottom"/>
              <w:rPr>
                <w:rFonts w:eastAsia="標楷體"/>
                <w:bCs/>
                <w:strike/>
                <w:kern w:val="0"/>
              </w:rPr>
            </w:pPr>
            <w:r w:rsidRPr="00E42524">
              <w:rPr>
                <w:rFonts w:eastAsia="標楷體"/>
              </w:rPr>
              <w:t>Classroom Observation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4329" w:rsidRPr="00E42524" w:rsidTr="00056F58">
        <w:tblPrEx>
          <w:tblCellMar>
            <w:top w:w="0" w:type="dxa"/>
            <w:bottom w:w="0" w:type="dxa"/>
          </w:tblCellMar>
        </w:tblPrEx>
        <w:trPr>
          <w:cantSplit/>
          <w:trHeight w:hRule="exact" w:val="1182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40" w:after="40"/>
              <w:ind w:leftChars="47" w:left="113" w:rightChars="-4" w:right="-10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  <w:bCs/>
                <w:kern w:val="0"/>
              </w:rPr>
              <w:t xml:space="preserve">KELN6021 </w:t>
            </w:r>
            <w:r w:rsidRPr="00E42524">
              <w:rPr>
                <w:rFonts w:eastAsia="標楷體"/>
                <w:bCs/>
                <w:kern w:val="0"/>
              </w:rPr>
              <w:t>教師專業發展研究</w:t>
            </w:r>
          </w:p>
          <w:p w:rsidR="00E94329" w:rsidRPr="00E42524" w:rsidRDefault="00E94329" w:rsidP="00056F58">
            <w:pPr>
              <w:autoSpaceDE w:val="0"/>
              <w:autoSpaceDN w:val="0"/>
              <w:spacing w:before="40" w:after="40"/>
              <w:ind w:leftChars="47" w:left="113" w:rightChars="-4" w:right="-10" w:firstLine="1"/>
              <w:textAlignment w:val="bottom"/>
              <w:rPr>
                <w:rFonts w:eastAsia="標楷體"/>
                <w:bCs/>
                <w:strike/>
                <w:kern w:val="0"/>
              </w:rPr>
            </w:pPr>
            <w:r w:rsidRPr="00E42524">
              <w:rPr>
                <w:rFonts w:eastAsia="標楷體"/>
              </w:rPr>
              <w:t>Study in Professional Development of Teachers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4329" w:rsidRPr="00E42524" w:rsidTr="00056F58">
        <w:tblPrEx>
          <w:tblCellMar>
            <w:top w:w="0" w:type="dxa"/>
            <w:bottom w:w="0" w:type="dxa"/>
          </w:tblCellMar>
        </w:tblPrEx>
        <w:trPr>
          <w:cantSplit/>
          <w:trHeight w:hRule="exact" w:val="953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40" w:after="40"/>
              <w:ind w:leftChars="47" w:left="113" w:rightChars="-4" w:right="-10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  <w:bCs/>
                <w:kern w:val="0"/>
              </w:rPr>
              <w:t xml:space="preserve">KELN5022 </w:t>
            </w:r>
            <w:r w:rsidRPr="00E42524">
              <w:rPr>
                <w:rFonts w:eastAsia="標楷體"/>
                <w:bCs/>
                <w:kern w:val="0"/>
              </w:rPr>
              <w:t>班級經營研究</w:t>
            </w:r>
          </w:p>
          <w:p w:rsidR="00E94329" w:rsidRPr="00E42524" w:rsidRDefault="00E94329" w:rsidP="00056F58">
            <w:pPr>
              <w:autoSpaceDE w:val="0"/>
              <w:autoSpaceDN w:val="0"/>
              <w:spacing w:before="40" w:after="40"/>
              <w:ind w:leftChars="47" w:left="113" w:rightChars="-4" w:right="-10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</w:rPr>
              <w:t>Study in Classroom Management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4329" w:rsidRPr="00E42524" w:rsidTr="00056F58">
        <w:tblPrEx>
          <w:tblCellMar>
            <w:top w:w="0" w:type="dxa"/>
            <w:bottom w:w="0" w:type="dxa"/>
          </w:tblCellMar>
        </w:tblPrEx>
        <w:trPr>
          <w:cantSplit/>
          <w:trHeight w:hRule="exact" w:val="868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ind w:leftChars="47" w:left="113" w:firstLine="1"/>
              <w:jc w:val="both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  <w:kern w:val="0"/>
              </w:rPr>
              <w:t>*</w:t>
            </w:r>
            <w:r w:rsidRPr="00E42524">
              <w:rPr>
                <w:rFonts w:eastAsia="標楷體"/>
                <w:color w:val="000000"/>
              </w:rPr>
              <w:t>KELN5023</w:t>
            </w:r>
            <w:r w:rsidRPr="00E42524">
              <w:rPr>
                <w:rFonts w:eastAsia="標楷體"/>
                <w:color w:val="000000"/>
              </w:rPr>
              <w:t>補救教學專題研究</w:t>
            </w:r>
          </w:p>
          <w:p w:rsidR="00E94329" w:rsidRPr="00E42524" w:rsidRDefault="00E94329" w:rsidP="00056F58">
            <w:pPr>
              <w:ind w:leftChars="47" w:left="113" w:firstLine="1"/>
              <w:jc w:val="both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</w:rPr>
              <w:t>Special Issues in Remedial Teaching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94329" w:rsidRPr="00E42524" w:rsidRDefault="00E94329" w:rsidP="00056F58">
            <w:pPr>
              <w:spacing w:line="0" w:lineRule="atLeast"/>
              <w:ind w:leftChars="-119" w:left="-286" w:firstLineChars="129" w:firstLine="310"/>
              <w:jc w:val="center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94329" w:rsidRPr="00E42524" w:rsidRDefault="00E94329" w:rsidP="00056F58">
            <w:pPr>
              <w:spacing w:line="0" w:lineRule="atLeast"/>
              <w:ind w:leftChars="-119" w:left="-286" w:firstLineChars="129" w:firstLine="310"/>
              <w:jc w:val="center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94329" w:rsidRPr="00E42524" w:rsidRDefault="00E94329" w:rsidP="00056F58">
            <w:pPr>
              <w:spacing w:line="0" w:lineRule="atLeast"/>
              <w:ind w:leftChars="-119" w:left="-286" w:firstLineChars="129" w:firstLine="31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E94329" w:rsidRPr="00E42524" w:rsidRDefault="00E94329" w:rsidP="00056F58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94329" w:rsidRPr="00E42524" w:rsidTr="00056F58">
        <w:tblPrEx>
          <w:tblCellMar>
            <w:top w:w="0" w:type="dxa"/>
            <w:bottom w:w="0" w:type="dxa"/>
          </w:tblCellMar>
        </w:tblPrEx>
        <w:trPr>
          <w:cantSplit/>
          <w:trHeight w:hRule="exact" w:val="1135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autoSpaceDE w:val="0"/>
              <w:autoSpaceDN w:val="0"/>
              <w:spacing w:before="40" w:after="40" w:line="0" w:lineRule="atLeast"/>
              <w:ind w:leftChars="47" w:left="113" w:firstLine="1"/>
              <w:textAlignment w:val="bottom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  <w:kern w:val="0"/>
              </w:rPr>
              <w:t xml:space="preserve">* </w:t>
            </w:r>
            <w:r w:rsidRPr="00E42524">
              <w:rPr>
                <w:rFonts w:eastAsia="標楷體"/>
                <w:color w:val="000000"/>
              </w:rPr>
              <w:t xml:space="preserve">KELN5024 </w:t>
            </w:r>
            <w:r w:rsidRPr="00E42524">
              <w:rPr>
                <w:rFonts w:eastAsia="標楷體"/>
                <w:color w:val="000000"/>
              </w:rPr>
              <w:t>海外</w:t>
            </w:r>
            <w:proofErr w:type="gramStart"/>
            <w:r w:rsidRPr="00E42524">
              <w:rPr>
                <w:rFonts w:eastAsia="標楷體"/>
                <w:color w:val="000000"/>
              </w:rPr>
              <w:t>研</w:t>
            </w:r>
            <w:proofErr w:type="gramEnd"/>
            <w:r w:rsidRPr="00E42524">
              <w:rPr>
                <w:rFonts w:eastAsia="標楷體"/>
                <w:color w:val="000000"/>
              </w:rPr>
              <w:t>修專題研究</w:t>
            </w:r>
          </w:p>
          <w:p w:rsidR="00E94329" w:rsidRPr="00E42524" w:rsidRDefault="00E94329" w:rsidP="00056F58">
            <w:pPr>
              <w:ind w:leftChars="47" w:left="113" w:firstLine="1"/>
              <w:jc w:val="both"/>
              <w:rPr>
                <w:rFonts w:eastAsia="標楷體"/>
                <w:color w:val="000000"/>
                <w:kern w:val="0"/>
              </w:rPr>
            </w:pPr>
            <w:r w:rsidRPr="00E42524">
              <w:rPr>
                <w:rFonts w:eastAsia="標楷體"/>
                <w:color w:val="000000"/>
              </w:rPr>
              <w:t>Study in Special Issues for Oversea Learning</w:t>
            </w:r>
          </w:p>
        </w:tc>
        <w:tc>
          <w:tcPr>
            <w:tcW w:w="540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spacing w:line="0" w:lineRule="atLeast"/>
              <w:ind w:leftChars="-119" w:left="-286" w:firstLineChars="129" w:firstLine="310"/>
              <w:jc w:val="center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spacing w:line="0" w:lineRule="atLeast"/>
              <w:ind w:leftChars="-119" w:left="-286" w:firstLineChars="129" w:firstLine="310"/>
              <w:jc w:val="center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spacing w:line="0" w:lineRule="atLeast"/>
              <w:ind w:leftChars="-119" w:left="-286" w:firstLineChars="129" w:firstLine="310"/>
              <w:jc w:val="center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2520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94329" w:rsidRPr="00E42524" w:rsidRDefault="00E94329" w:rsidP="00056F58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E94329" w:rsidRPr="000E5D0D" w:rsidRDefault="00E94329" w:rsidP="00E94329">
      <w:pPr>
        <w:ind w:leftChars="-119" w:left="-286" w:firstLineChars="129" w:firstLine="258"/>
        <w:rPr>
          <w:rFonts w:eastAsia="標楷體" w:hAnsi="標楷體" w:hint="eastAsia"/>
          <w:sz w:val="20"/>
        </w:rPr>
      </w:pPr>
    </w:p>
    <w:p w:rsidR="00E94329" w:rsidRPr="00673A29" w:rsidRDefault="00E94329" w:rsidP="00E94329">
      <w:pPr>
        <w:ind w:leftChars="-177" w:left="-286" w:rightChars="117" w:right="281" w:hangingChars="58" w:hanging="139"/>
        <w:rPr>
          <w:rFonts w:eastAsia="標楷體" w:hAnsi="標楷體" w:hint="eastAsia"/>
        </w:rPr>
      </w:pPr>
      <w:r w:rsidRPr="000E5D0D">
        <w:rPr>
          <w:rFonts w:ascii="標楷體" w:eastAsia="標楷體" w:hAnsi="標楷體" w:hint="eastAsia"/>
        </w:rPr>
        <w:t>◎有「*」之科目與教育與學習科技學系</w:t>
      </w:r>
      <w:r w:rsidRPr="000E5D0D">
        <w:rPr>
          <w:rFonts w:eastAsia="標楷體" w:hAnsi="標楷體"/>
        </w:rPr>
        <w:t>日間碩士班</w:t>
      </w:r>
      <w:r w:rsidRPr="000E5D0D">
        <w:rPr>
          <w:rFonts w:eastAsia="標楷體" w:hAnsi="標楷體" w:hint="eastAsia"/>
        </w:rPr>
        <w:t>課程與教學組之</w:t>
      </w:r>
      <w:r w:rsidRPr="000E5D0D">
        <w:rPr>
          <w:rFonts w:eastAsia="標楷體" w:hAnsi="標楷體"/>
        </w:rPr>
        <w:t>課程</w:t>
      </w:r>
      <w:r w:rsidRPr="000E5D0D">
        <w:rPr>
          <w:rFonts w:eastAsia="標楷體" w:hAnsi="標楷體" w:hint="eastAsia"/>
        </w:rPr>
        <w:t>名稱相同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但日間</w:t>
      </w:r>
      <w:r w:rsidRPr="000E5D0D">
        <w:rPr>
          <w:rFonts w:eastAsia="標楷體" w:hAnsi="標楷體"/>
        </w:rPr>
        <w:t>碩士班</w:t>
      </w:r>
      <w:r>
        <w:rPr>
          <w:rFonts w:eastAsia="標楷體" w:hAnsi="標楷體" w:hint="eastAsia"/>
        </w:rPr>
        <w:t>課程與教學</w:t>
      </w:r>
      <w:r w:rsidRPr="000E5D0D">
        <w:rPr>
          <w:rFonts w:eastAsia="標楷體" w:hAnsi="標楷體" w:hint="eastAsia"/>
        </w:rPr>
        <w:t>組</w:t>
      </w:r>
      <w:r>
        <w:rPr>
          <w:rFonts w:eastAsia="標楷體" w:hAnsi="標楷體" w:hint="eastAsia"/>
        </w:rPr>
        <w:t>不得選修夜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暑碩士在職專班課程</w:t>
      </w:r>
      <w:r>
        <w:rPr>
          <w:rFonts w:eastAsia="標楷體" w:hAnsi="標楷體" w:hint="eastAsia"/>
        </w:rPr>
        <w:t>)</w:t>
      </w:r>
    </w:p>
    <w:p w:rsidR="00E94329" w:rsidRPr="00CC129B" w:rsidRDefault="00E94329" w:rsidP="00E94329">
      <w:pPr>
        <w:rPr>
          <w:rFonts w:eastAsia="標楷體" w:hAnsi="標楷體" w:hint="eastAsia"/>
        </w:rPr>
      </w:pPr>
    </w:p>
    <w:p w:rsidR="00E94329" w:rsidRPr="0087092E" w:rsidRDefault="00E94329" w:rsidP="00E94329">
      <w:pPr>
        <w:spacing w:line="0" w:lineRule="atLeast"/>
        <w:ind w:left="480" w:hanging="480"/>
        <w:jc w:val="center"/>
        <w:rPr>
          <w:rFonts w:eastAsia="標楷體" w:hAnsi="標楷體" w:hint="eastAsia"/>
          <w:b/>
          <w:color w:val="000000"/>
          <w:sz w:val="32"/>
          <w:szCs w:val="32"/>
        </w:rPr>
      </w:pPr>
    </w:p>
    <w:p w:rsidR="002F1CC5" w:rsidRPr="00E94329" w:rsidRDefault="002F1CC5" w:rsidP="00E94329"/>
    <w:sectPr w:rsidR="002F1CC5" w:rsidRPr="00E943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中楷體">
    <w:altName w:val="@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C05E2"/>
    <w:multiLevelType w:val="hybridMultilevel"/>
    <w:tmpl w:val="62CA49F2"/>
    <w:lvl w:ilvl="0" w:tplc="C934618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29"/>
    <w:rsid w:val="002F1CC5"/>
    <w:rsid w:val="00E9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7F31"/>
  <w15:chartTrackingRefBased/>
  <w15:docId w15:val="{D8BB582E-05E2-4132-9587-639E3D33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字元 字元 字元 字元 字元 字元,字元 字元,字元 字元 字元 字元 字元 字元,字元 字元 字元 字元 字元 字元 字元 字元,純文字1"/>
    <w:basedOn w:val="a"/>
    <w:link w:val="a4"/>
    <w:rsid w:val="00E94329"/>
    <w:rPr>
      <w:rFonts w:ascii="細明體" w:eastAsia="細明體" w:hAnsi="Courier New"/>
      <w:szCs w:val="20"/>
      <w:lang w:val="x-none" w:eastAsia="x-none"/>
    </w:rPr>
  </w:style>
  <w:style w:type="character" w:customStyle="1" w:styleId="a4">
    <w:name w:val="純文字 字元"/>
    <w:aliases w:val=" 字元 字元 字元 字元 字元 字元 字元,字元 字元 字元,字元 字元 字元 字元 字元 字元 字元,字元 字元 字元 字元 字元 字元 字元 字元 字元, 字元 字元 字元1, 字元 字元 字元 字元, 字元 字元 字元 字元 字元 字元 字元 字元,字元 字元 字元1,字元 字元 字元 字元, 字元 字元 字元 字元 字元 字元 字元1, 字元 字元 字元 字元 字元 字元 字元 字元1,字元 字元 字元 字元 字元 字元 字元1,字元 字元 字元 字元 字元 字元 字元 字元 字"/>
    <w:basedOn w:val="a0"/>
    <w:link w:val="a3"/>
    <w:rsid w:val="00E94329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2020-08-06T02:27:00Z</dcterms:created>
  <dcterms:modified xsi:type="dcterms:W3CDTF">2020-08-06T02:29:00Z</dcterms:modified>
</cp:coreProperties>
</file>